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Pr="00D713A5" w:rsidRDefault="00D713A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713A5">
        <w:rPr>
          <w:rFonts w:ascii="Times New Roman" w:hAnsi="Times New Roman" w:cs="Times New Roman"/>
          <w:b/>
          <w:sz w:val="28"/>
          <w:szCs w:val="28"/>
        </w:rPr>
        <w:t>10. Информация о досудебном (внесудебном) порядке обжалования решений на действие (бездействие) органа внутренних дел Российской Федерации, предоставляющего государственную услугу, а также его должностных лиц, с указанием адресов для подачи жалоб в бумажном и электронном виде (почтовый и электронный адрес)</w:t>
      </w:r>
    </w:p>
    <w:p w:rsidR="00D713A5" w:rsidRDefault="00D713A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5773C" w:rsidRPr="006D0598" w:rsidRDefault="0085773C" w:rsidP="0085773C">
      <w:pPr>
        <w:pStyle w:val="ConsPlusNormal"/>
        <w:ind w:left="284" w:firstLine="424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Заявит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ель может обратиться с жалобой </w:t>
      </w:r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в следующих случаях:</w:t>
      </w:r>
    </w:p>
    <w:p w:rsidR="0085773C" w:rsidRPr="006D0598" w:rsidRDefault="0085773C" w:rsidP="0085773C">
      <w:pPr>
        <w:pStyle w:val="ConsPlusNormal"/>
        <w:numPr>
          <w:ilvl w:val="0"/>
          <w:numId w:val="1"/>
        </w:numPr>
        <w:ind w:left="284" w:firstLine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нарушения срока регистрации заявления;</w:t>
      </w:r>
    </w:p>
    <w:p w:rsidR="0085773C" w:rsidRPr="006D0598" w:rsidRDefault="0085773C" w:rsidP="0085773C">
      <w:pPr>
        <w:pStyle w:val="ConsPlusNormal"/>
        <w:numPr>
          <w:ilvl w:val="0"/>
          <w:numId w:val="1"/>
        </w:numPr>
        <w:ind w:left="284" w:firstLine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нарушения срока предоставления государственной услуги;</w:t>
      </w:r>
    </w:p>
    <w:p w:rsidR="0085773C" w:rsidRPr="006D0598" w:rsidRDefault="0085773C" w:rsidP="0085773C">
      <w:pPr>
        <w:pStyle w:val="ConsPlusNormal"/>
        <w:numPr>
          <w:ilvl w:val="0"/>
          <w:numId w:val="1"/>
        </w:numPr>
        <w:ind w:left="284" w:firstLine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требования у заявителя документов, не предусмотренных нормативными правовыми актами Российской Федерации и Регламентом для предоставления государственной услуги;</w:t>
      </w:r>
    </w:p>
    <w:p w:rsidR="0085773C" w:rsidRPr="006D0598" w:rsidRDefault="0085773C" w:rsidP="0085773C">
      <w:pPr>
        <w:pStyle w:val="ConsPlusNormal"/>
        <w:numPr>
          <w:ilvl w:val="0"/>
          <w:numId w:val="1"/>
        </w:numPr>
        <w:ind w:left="284" w:firstLine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отказа в приеме документов, предоставление которых предусмотрено нормативными правовыми актами Российской Федерации, Регламентом, у заявителя;</w:t>
      </w:r>
    </w:p>
    <w:p w:rsidR="0085773C" w:rsidRPr="006D0598" w:rsidRDefault="0085773C" w:rsidP="0085773C">
      <w:pPr>
        <w:pStyle w:val="ConsPlusNormal"/>
        <w:numPr>
          <w:ilvl w:val="0"/>
          <w:numId w:val="1"/>
        </w:numPr>
        <w:ind w:left="284" w:firstLine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затребования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85773C" w:rsidRPr="006D0598" w:rsidRDefault="0085773C" w:rsidP="0085773C">
      <w:pPr>
        <w:pStyle w:val="ConsPlusNormal"/>
        <w:numPr>
          <w:ilvl w:val="0"/>
          <w:numId w:val="1"/>
        </w:numPr>
        <w:ind w:left="284" w:firstLine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отказа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85773C" w:rsidRDefault="0085773C" w:rsidP="0085773C">
      <w:pPr>
        <w:pStyle w:val="ConsPlusNormal"/>
        <w:numPr>
          <w:ilvl w:val="0"/>
          <w:numId w:val="1"/>
        </w:numPr>
        <w:ind w:left="284" w:firstLine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proofErr w:type="gramStart"/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отказа 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МВД</w:t>
      </w:r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России, территориального органа или подразделения, должностного лица 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МВД</w:t>
      </w:r>
      <w:r w:rsidRPr="006D0598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России, территориального органа или подразделения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для внесения таких исправлений.</w:t>
      </w:r>
      <w:proofErr w:type="gramEnd"/>
    </w:p>
    <w:p w:rsidR="0085773C" w:rsidRDefault="0085773C" w:rsidP="0085773C">
      <w:pPr>
        <w:pStyle w:val="ConsPlusNormal"/>
        <w:ind w:left="284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85773C" w:rsidRDefault="0085773C" w:rsidP="0085773C">
      <w:pPr>
        <w:pStyle w:val="ConsPlusNormal"/>
        <w:ind w:left="284" w:firstLine="424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Жалоба может быть  подана в письменной форме при личном приеме заявителя либо в электронной форме через Единый портал государственных и муниципальных услуг, а также по почте по адресу: 603001 г.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Нижний Новгород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ул.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Рождественская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дом 24. </w:t>
      </w:r>
    </w:p>
    <w:p w:rsidR="0085773C" w:rsidRDefault="0085773C" w:rsidP="0085773C">
      <w:pPr>
        <w:pStyle w:val="ConsPlusNormal"/>
        <w:ind w:left="284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Жалобы рассматриваются в течение 15 рабочих дней со дня регистрации.</w:t>
      </w:r>
      <w:bookmarkStart w:id="0" w:name="_GoBack"/>
      <w:bookmarkEnd w:id="0"/>
    </w:p>
    <w:p w:rsidR="00D713A5" w:rsidRPr="00D713A5" w:rsidRDefault="00D713A5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D713A5" w:rsidRPr="00D71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A669B"/>
    <w:multiLevelType w:val="hybridMultilevel"/>
    <w:tmpl w:val="0E78709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57A"/>
    <w:rsid w:val="003B057A"/>
    <w:rsid w:val="0085773C"/>
    <w:rsid w:val="00BA70D3"/>
    <w:rsid w:val="00D7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577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577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2016-08-09T14:29:00Z</dcterms:created>
  <dcterms:modified xsi:type="dcterms:W3CDTF">2016-08-09T14:50:00Z</dcterms:modified>
</cp:coreProperties>
</file>